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34" w:rsidRDefault="008336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-1080134</wp:posOffset>
            </wp:positionV>
            <wp:extent cx="10714004" cy="5414838"/>
            <wp:effectExtent l="0" t="0" r="0" b="0"/>
            <wp:wrapNone/>
            <wp:docPr id="2" name="Рисунок 2" descr="C:\Users\User\Desktop\tredstone\OSCE\passports\ТФЗ\4108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tredstone\OSCE\passports\ТФЗ\410855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0"/>
                    <a:stretch/>
                  </pic:blipFill>
                  <pic:spPr bwMode="auto">
                    <a:xfrm>
                      <a:off x="0" y="0"/>
                      <a:ext cx="10731590" cy="542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B97C7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133985</wp:posOffset>
                </wp:positionV>
                <wp:extent cx="10714355" cy="180975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4355" cy="180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686" w:rsidRDefault="00833686" w:rsidP="00444D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ОТКРЫТОЕ АКЦИОНЕРНОЕ ОБЩЕСТВО </w:t>
                            </w:r>
                          </w:p>
                          <w:p w:rsidR="00B97C7F" w:rsidRPr="000071B4" w:rsidRDefault="00833686" w:rsidP="00444D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«КЫЗЫЛ-КИЙСКИЙ ТАБАЧНО-ФЕРМЕНТАЦИОННЫЙ ЗАВОД»</w:t>
                            </w:r>
                          </w:p>
                          <w:p w:rsidR="00EA1594" w:rsidRPr="00B97C7F" w:rsidRDefault="00EA1594" w:rsidP="00444D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EA1594" w:rsidRDefault="00EA1594" w:rsidP="00444DC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EA1594" w:rsidRPr="00444DCF" w:rsidRDefault="00EA1594" w:rsidP="00444DC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44DC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КЫРГЫЗСТАН,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10" o:spid="_x0000_s1026" style="position:absolute;left:0;text-align:left;margin-left:-56.7pt;margin-top:10.55pt;width:843.6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" fillcolor="white [3212]" stroked="f" strokeweight="1pt">
                <v:textbox>
                  <w:txbxContent>
                    <w:p w:rsidR="00833686" w:rsidRDefault="00833686" w:rsidP="00444D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ОТКРЫТОЕ АКЦИОНЕРНОЕ ОБЩЕСТВО </w:t>
                      </w:r>
                    </w:p>
                    <w:p w:rsidR="00B97C7F" w:rsidRPr="000071B4" w:rsidRDefault="00833686" w:rsidP="00444D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«КЫЗЫЛ-КИЙСКИЙ ТАБАЧНО-ФЕРМЕНТАЦИОННЫЙ ЗАВОД»</w:t>
                      </w:r>
                    </w:p>
                    <w:p w:rsidR="00EA1594" w:rsidRPr="00B97C7F" w:rsidRDefault="00EA1594" w:rsidP="00444D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</w:p>
                    <w:p w:rsidR="00EA1594" w:rsidRDefault="00EA1594" w:rsidP="00444DC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EA1594" w:rsidRPr="00444DCF" w:rsidRDefault="00EA1594" w:rsidP="00444DC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44DCF">
                        <w:rPr>
                          <w:rFonts w:ascii="Arial" w:hAnsi="Arial" w:cs="Arial"/>
                          <w:color w:val="000000" w:themeColor="text1"/>
                        </w:rPr>
                        <w:t>КЫРГЫЗСТАН, 2021</w:t>
                      </w:r>
                    </w:p>
                  </w:txbxContent>
                </v:textbox>
              </v:rect>
            </w:pict>
          </mc:Fallback>
        </mc:AlternateContent>
      </w: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22116" w:rsidRDefault="00722116">
      <w:pPr>
        <w:rPr>
          <w:lang w:val="en-US"/>
        </w:rPr>
      </w:pPr>
      <w:r>
        <w:rPr>
          <w:lang w:val="en-US"/>
        </w:rPr>
        <w:br w:type="page"/>
      </w:r>
    </w:p>
    <w:p w:rsidR="00722116" w:rsidRPr="00444DCF" w:rsidRDefault="00722116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ОПИСАНИЕ ПРОЕКТА</w:t>
      </w:r>
    </w:p>
    <w:p w:rsidR="00833686" w:rsidRPr="000E4B3D" w:rsidRDefault="000E4B3D" w:rsidP="00886F1A">
      <w:pPr>
        <w:spacing w:after="100"/>
        <w:rPr>
          <w:rFonts w:ascii="Arial" w:hAnsi="Arial" w:cs="Arial"/>
        </w:rPr>
      </w:pPr>
      <w:r w:rsidRPr="000E4B3D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5786120</wp:posOffset>
            </wp:positionH>
            <wp:positionV relativeFrom="paragraph">
              <wp:posOffset>20955</wp:posOffset>
            </wp:positionV>
            <wp:extent cx="3470275" cy="2148840"/>
            <wp:effectExtent l="0" t="0" r="0" b="3810"/>
            <wp:wrapSquare wrapText="bothSides"/>
            <wp:docPr id="3" name="Рисунок 3" descr="Ферментация Табака. | Табачная промышленность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ерментация Табака. | Табачная промышленность Росс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B3D">
        <w:rPr>
          <w:rFonts w:ascii="Arial" w:hAnsi="Arial" w:cs="Arial"/>
        </w:rPr>
        <w:t xml:space="preserve">Проект подразумевает возобновление деятельности </w:t>
      </w:r>
      <w:r w:rsidR="009F0021">
        <w:rPr>
          <w:rFonts w:ascii="Arial" w:hAnsi="Arial" w:cs="Arial"/>
        </w:rPr>
        <w:t>АООТ</w:t>
      </w:r>
      <w:r w:rsidRPr="000E4B3D">
        <w:rPr>
          <w:rFonts w:ascii="Arial" w:hAnsi="Arial" w:cs="Arial"/>
        </w:rPr>
        <w:t xml:space="preserve"> «Кызыл-</w:t>
      </w:r>
      <w:proofErr w:type="spellStart"/>
      <w:r w:rsidRPr="000E4B3D">
        <w:rPr>
          <w:rFonts w:ascii="Arial" w:hAnsi="Arial" w:cs="Arial"/>
        </w:rPr>
        <w:t>Кийск</w:t>
      </w:r>
      <w:r w:rsidR="0065338E">
        <w:rPr>
          <w:rFonts w:ascii="Arial" w:hAnsi="Arial" w:cs="Arial"/>
        </w:rPr>
        <w:t>ий</w:t>
      </w:r>
      <w:proofErr w:type="spellEnd"/>
      <w:r w:rsidRPr="000E4B3D">
        <w:rPr>
          <w:rFonts w:ascii="Arial" w:hAnsi="Arial" w:cs="Arial"/>
        </w:rPr>
        <w:t xml:space="preserve"> табачно-ферментационн</w:t>
      </w:r>
      <w:r w:rsidR="0065338E">
        <w:rPr>
          <w:rFonts w:ascii="Arial" w:hAnsi="Arial" w:cs="Arial"/>
        </w:rPr>
        <w:t>ый</w:t>
      </w:r>
      <w:r w:rsidRPr="000E4B3D">
        <w:rPr>
          <w:rFonts w:ascii="Arial" w:hAnsi="Arial" w:cs="Arial"/>
        </w:rPr>
        <w:t xml:space="preserve"> завод», расположенного в г. Кызыл-Кия </w:t>
      </w:r>
      <w:proofErr w:type="spellStart"/>
      <w:r w:rsidRPr="000E4B3D">
        <w:rPr>
          <w:rFonts w:ascii="Arial" w:hAnsi="Arial" w:cs="Arial"/>
        </w:rPr>
        <w:t>Кадамжайского</w:t>
      </w:r>
      <w:proofErr w:type="spellEnd"/>
      <w:r w:rsidRPr="000E4B3D">
        <w:rPr>
          <w:rFonts w:ascii="Arial" w:hAnsi="Arial" w:cs="Arial"/>
        </w:rPr>
        <w:t xml:space="preserve"> района </w:t>
      </w:r>
      <w:proofErr w:type="spellStart"/>
      <w:r w:rsidRPr="000E4B3D">
        <w:rPr>
          <w:rFonts w:ascii="Arial" w:hAnsi="Arial" w:cs="Arial"/>
        </w:rPr>
        <w:t>Баткенской</w:t>
      </w:r>
      <w:proofErr w:type="spellEnd"/>
      <w:r w:rsidRPr="000E4B3D">
        <w:rPr>
          <w:rFonts w:ascii="Arial" w:hAnsi="Arial" w:cs="Arial"/>
        </w:rPr>
        <w:t xml:space="preserve"> области.</w:t>
      </w:r>
    </w:p>
    <w:p w:rsidR="000E4B3D" w:rsidRPr="000E4B3D" w:rsidRDefault="000E4B3D" w:rsidP="00886F1A">
      <w:pPr>
        <w:spacing w:after="100"/>
        <w:rPr>
          <w:rFonts w:ascii="Arial" w:hAnsi="Arial" w:cs="Arial"/>
        </w:rPr>
      </w:pPr>
      <w:r w:rsidRPr="000E4B3D">
        <w:rPr>
          <w:rFonts w:ascii="Arial" w:hAnsi="Arial" w:cs="Arial"/>
        </w:rPr>
        <w:t>Для возобновления деятельности Завода необходим</w:t>
      </w:r>
      <w:r w:rsidR="0065338E">
        <w:rPr>
          <w:rFonts w:ascii="Arial" w:hAnsi="Arial" w:cs="Arial"/>
        </w:rPr>
        <w:t>о</w:t>
      </w:r>
      <w:r w:rsidRPr="000E4B3D">
        <w:rPr>
          <w:rFonts w:ascii="Arial" w:hAnsi="Arial" w:cs="Arial"/>
        </w:rPr>
        <w:t xml:space="preserve"> стимулирование фермеров </w:t>
      </w:r>
      <w:proofErr w:type="spellStart"/>
      <w:r w:rsidRPr="000E4B3D">
        <w:rPr>
          <w:rFonts w:ascii="Arial" w:hAnsi="Arial" w:cs="Arial"/>
        </w:rPr>
        <w:t>Баткенской</w:t>
      </w:r>
      <w:proofErr w:type="spellEnd"/>
      <w:r w:rsidRPr="000E4B3D">
        <w:rPr>
          <w:rFonts w:ascii="Arial" w:hAnsi="Arial" w:cs="Arial"/>
        </w:rPr>
        <w:t xml:space="preserve"> и </w:t>
      </w:r>
      <w:proofErr w:type="spellStart"/>
      <w:r w:rsidRPr="000E4B3D">
        <w:rPr>
          <w:rFonts w:ascii="Arial" w:hAnsi="Arial" w:cs="Arial"/>
        </w:rPr>
        <w:t>Ошской</w:t>
      </w:r>
      <w:proofErr w:type="spellEnd"/>
      <w:r w:rsidRPr="000E4B3D">
        <w:rPr>
          <w:rFonts w:ascii="Arial" w:hAnsi="Arial" w:cs="Arial"/>
        </w:rPr>
        <w:t xml:space="preserve"> област</w:t>
      </w:r>
      <w:r w:rsidR="0065338E">
        <w:rPr>
          <w:rFonts w:ascii="Arial" w:hAnsi="Arial" w:cs="Arial"/>
        </w:rPr>
        <w:t>ей</w:t>
      </w:r>
      <w:r w:rsidRPr="000E4B3D">
        <w:rPr>
          <w:rFonts w:ascii="Arial" w:hAnsi="Arial" w:cs="Arial"/>
        </w:rPr>
        <w:t xml:space="preserve"> в возделывании табака. Завод планирует закуп табака у населения за наличный расчет, чтобы в последующем выстраивать доверительные отношения между Заводом и фермерами.</w:t>
      </w:r>
    </w:p>
    <w:p w:rsidR="000E4B3D" w:rsidRPr="000E4B3D" w:rsidRDefault="000E4B3D" w:rsidP="00886F1A">
      <w:pPr>
        <w:spacing w:after="100"/>
        <w:rPr>
          <w:rFonts w:ascii="Arial" w:hAnsi="Arial" w:cs="Arial"/>
        </w:rPr>
      </w:pPr>
      <w:r w:rsidRPr="000E4B3D">
        <w:rPr>
          <w:rFonts w:ascii="Arial" w:hAnsi="Arial" w:cs="Arial"/>
        </w:rPr>
        <w:t xml:space="preserve">На данный момент Завод оказывает услугу по ферментации табака для своих заказчиков. </w:t>
      </w:r>
    </w:p>
    <w:p w:rsidR="000E4B3D" w:rsidRPr="000E4B3D" w:rsidRDefault="00085344" w:rsidP="00886F1A">
      <w:pPr>
        <w:spacing w:after="100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5822950</wp:posOffset>
            </wp:positionH>
            <wp:positionV relativeFrom="paragraph">
              <wp:posOffset>42355</wp:posOffset>
            </wp:positionV>
            <wp:extent cx="3433445" cy="2576830"/>
            <wp:effectExtent l="0" t="0" r="0" b="0"/>
            <wp:wrapSquare wrapText="bothSides"/>
            <wp:docPr id="5" name="Рисунок 5" descr="ILHAM M | Шекинский табачно - ферментационный за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HAM M | Шекинский табачно - ферментационный заво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B3D" w:rsidRPr="000E4B3D">
        <w:rPr>
          <w:rFonts w:ascii="Arial" w:hAnsi="Arial" w:cs="Arial"/>
        </w:rPr>
        <w:t xml:space="preserve">Предполагаемый объем закупа табака в первый год составляет </w:t>
      </w:r>
      <w:r w:rsidR="00886F1A">
        <w:rPr>
          <w:rFonts w:ascii="Arial" w:hAnsi="Arial" w:cs="Arial"/>
        </w:rPr>
        <w:t>1000</w:t>
      </w:r>
      <w:r w:rsidR="000E4B3D" w:rsidRPr="000E4B3D">
        <w:rPr>
          <w:rFonts w:ascii="Arial" w:hAnsi="Arial" w:cs="Arial"/>
        </w:rPr>
        <w:t xml:space="preserve"> тонн с последующим росто</w:t>
      </w:r>
      <w:r w:rsidR="0065338E">
        <w:rPr>
          <w:rFonts w:ascii="Arial" w:hAnsi="Arial" w:cs="Arial"/>
        </w:rPr>
        <w:t>м</w:t>
      </w:r>
      <w:r w:rsidR="000E4B3D" w:rsidRPr="000E4B3D">
        <w:rPr>
          <w:rFonts w:ascii="Arial" w:hAnsi="Arial" w:cs="Arial"/>
        </w:rPr>
        <w:t xml:space="preserve"> до </w:t>
      </w:r>
      <w:r w:rsidR="00886F1A">
        <w:rPr>
          <w:rFonts w:ascii="Arial" w:hAnsi="Arial" w:cs="Arial"/>
        </w:rPr>
        <w:t>1500</w:t>
      </w:r>
      <w:r w:rsidR="000E4B3D" w:rsidRPr="000E4B3D">
        <w:rPr>
          <w:rFonts w:ascii="Arial" w:hAnsi="Arial" w:cs="Arial"/>
        </w:rPr>
        <w:t xml:space="preserve"> тонн. При закупе табака у фермеров Завод будет иметь возможность последующего экспорта ферментированного табака в страны Европы, где табак из Кыргызстана ценится и считается продуктом отличного качества. </w:t>
      </w:r>
      <w:r w:rsidR="00886F1A">
        <w:rPr>
          <w:rFonts w:ascii="Arial" w:hAnsi="Arial" w:cs="Arial"/>
        </w:rPr>
        <w:t>В настоящее время весь ферме</w:t>
      </w:r>
      <w:r w:rsidR="00D858A3">
        <w:rPr>
          <w:rFonts w:ascii="Arial" w:hAnsi="Arial" w:cs="Arial"/>
        </w:rPr>
        <w:t>н</w:t>
      </w:r>
      <w:r w:rsidR="00886F1A">
        <w:rPr>
          <w:rFonts w:ascii="Arial" w:hAnsi="Arial" w:cs="Arial"/>
        </w:rPr>
        <w:t>тированный табак экспортируется нелегально в Узбекистан фермерами.</w:t>
      </w:r>
    </w:p>
    <w:p w:rsidR="000E4B3D" w:rsidRPr="000E4B3D" w:rsidRDefault="000E4B3D" w:rsidP="00886F1A">
      <w:pPr>
        <w:spacing w:after="100"/>
        <w:rPr>
          <w:rFonts w:ascii="Arial" w:hAnsi="Arial" w:cs="Arial"/>
        </w:rPr>
      </w:pPr>
      <w:r w:rsidRPr="000E4B3D">
        <w:rPr>
          <w:rFonts w:ascii="Arial" w:hAnsi="Arial" w:cs="Arial"/>
        </w:rPr>
        <w:t xml:space="preserve">Ввиду отсутствия у Завода необходимых средств на закуп и заготовку табака у фермеров, Завод оказывает только услугу по ферментации. </w:t>
      </w:r>
    </w:p>
    <w:p w:rsidR="00407D1B" w:rsidRPr="000E4B3D" w:rsidRDefault="00201C7C" w:rsidP="00886F1A">
      <w:pPr>
        <w:spacing w:after="100"/>
        <w:rPr>
          <w:rFonts w:ascii="Arial" w:hAnsi="Arial" w:cs="Arial"/>
        </w:rPr>
      </w:pPr>
      <w:r>
        <w:rPr>
          <w:rFonts w:ascii="Arial" w:hAnsi="Arial" w:cs="Arial"/>
        </w:rPr>
        <w:t xml:space="preserve">Кроме того, при заготовке табака в больших объемах, Завод будет иметь возможность выхода на экспорт, в то время как текущая ситуация на рынке ферментационного табака представляет собой множество малых предпринимателей, экспортирующих ферментационный табак в Узбекистан </w:t>
      </w:r>
      <w:r w:rsidR="009F0021">
        <w:rPr>
          <w:rFonts w:ascii="Arial" w:hAnsi="Arial" w:cs="Arial"/>
        </w:rPr>
        <w:t>контрабандой</w:t>
      </w:r>
      <w:r>
        <w:rPr>
          <w:rFonts w:ascii="Arial" w:hAnsi="Arial" w:cs="Arial"/>
        </w:rPr>
        <w:t>.</w:t>
      </w:r>
      <w:r w:rsidR="00407D1B" w:rsidRPr="000E4B3D">
        <w:rPr>
          <w:rFonts w:ascii="Arial" w:hAnsi="Arial" w:cs="Arial"/>
        </w:rPr>
        <w:br w:type="page"/>
      </w:r>
    </w:p>
    <w:p w:rsidR="00015140" w:rsidRDefault="00015140" w:rsidP="00015140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ГЕОГРАФИЧЕСКОЕ РАСПОЛОЖЕНИЕ ПРОЕКТА</w:t>
      </w:r>
    </w:p>
    <w:p w:rsidR="00015140" w:rsidRDefault="00015140">
      <w:pPr>
        <w:rPr>
          <w:rFonts w:ascii="Arial" w:hAnsi="Arial" w:cs="Arial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89391</wp:posOffset>
            </wp:positionV>
            <wp:extent cx="3257550" cy="205817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512" cy="2063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140" w:rsidRDefault="00015140">
      <w:pPr>
        <w:rPr>
          <w:rFonts w:ascii="Arial" w:hAnsi="Arial" w:cs="Arial"/>
          <w:b/>
          <w:sz w:val="28"/>
        </w:rPr>
      </w:pPr>
    </w:p>
    <w:p w:rsidR="00015140" w:rsidRDefault="00015140">
      <w:pPr>
        <w:rPr>
          <w:rFonts w:ascii="Arial" w:hAnsi="Arial" w:cs="Arial"/>
          <w:b/>
          <w:sz w:val="28"/>
        </w:rPr>
      </w:pPr>
      <w:r w:rsidRPr="00015140">
        <w:rPr>
          <w:rFonts w:ascii="Arial" w:hAnsi="Arial" w:cs="Arial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44A76D" wp14:editId="16D7DD70">
                <wp:simplePos x="0" y="0"/>
                <wp:positionH relativeFrom="column">
                  <wp:posOffset>1842134</wp:posOffset>
                </wp:positionH>
                <wp:positionV relativeFrom="paragraph">
                  <wp:posOffset>1009650</wp:posOffset>
                </wp:positionV>
                <wp:extent cx="638175" cy="236220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23622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2CE1E84" id="Прямая соединительная линия 12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05pt,79.5pt" to="195.3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" strokecolor="#ed7d31 [3205]" strokeweight="1.5pt">
                <v:stroke joinstyle="miter"/>
              </v:line>
            </w:pict>
          </mc:Fallback>
        </mc:AlternateContent>
      </w:r>
    </w:p>
    <w:p w:rsidR="00015140" w:rsidRDefault="00015140">
      <w:pPr>
        <w:rPr>
          <w:rFonts w:ascii="Arial" w:hAnsi="Arial" w:cs="Arial"/>
          <w:b/>
          <w:sz w:val="28"/>
        </w:rPr>
      </w:pPr>
      <w:r w:rsidRPr="00015140">
        <w:rPr>
          <w:rFonts w:ascii="Arial" w:hAnsi="Arial" w:cs="Arial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3579495</wp:posOffset>
                </wp:positionV>
                <wp:extent cx="1171575" cy="1404620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140" w:rsidRPr="00015140" w:rsidRDefault="00015140" w:rsidP="0001514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5140">
                              <w:rPr>
                                <w:b/>
                              </w:rPr>
                              <w:t>г. Кызыл-Кия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142.8pt;margin-top:281.85pt;width:92.2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" filled="f" stroked="f">
                <v:textbox style="mso-fit-shape-to-text:t">
                  <w:txbxContent>
                    <w:p w:rsidR="00015140" w:rsidRPr="00015140" w:rsidRDefault="00015140" w:rsidP="00015140">
                      <w:pPr>
                        <w:jc w:val="center"/>
                        <w:rPr>
                          <w:b/>
                        </w:rPr>
                      </w:pPr>
                      <w:r w:rsidRPr="00015140">
                        <w:rPr>
                          <w:b/>
                        </w:rPr>
                        <w:t>г. Кызыл-Кия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5140">
        <w:rPr>
          <w:rFonts w:ascii="Arial" w:hAnsi="Arial" w:cs="Arial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F72D9B" wp14:editId="529D49B5">
                <wp:simplePos x="0" y="0"/>
                <wp:positionH relativeFrom="column">
                  <wp:posOffset>2366010</wp:posOffset>
                </wp:positionH>
                <wp:positionV relativeFrom="paragraph">
                  <wp:posOffset>3055620</wp:posOffset>
                </wp:positionV>
                <wp:extent cx="297180" cy="289560"/>
                <wp:effectExtent l="19050" t="19050" r="26670" b="205740"/>
                <wp:wrapNone/>
                <wp:docPr id="7" name="Капл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45469">
                          <a:off x="0" y="0"/>
                          <a:ext cx="297180" cy="289560"/>
                        </a:xfrm>
                        <a:prstGeom prst="teardrop">
                          <a:avLst>
                            <a:gd name="adj" fmla="val 14581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150A29" id="Капля 7" o:spid="_x0000_s1026" style="position:absolute;margin-left:186.3pt;margin-top:240.6pt;width:23.4pt;height:22.8pt;rotation:9006251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" path="m,144780c,64820,66526,,148590,v72223,,144446,-22111,216669,-66334c319873,4037,297180,74409,297180,144780v,79960,-66526,144780,-148590,144780c66526,289560,,224740,,144780xe" fillcolor="red" strokecolor="red" strokeweight="1pt">
                <v:stroke joinstyle="miter"/>
                <v:path arrowok="t" o:connecttype="custom" o:connectlocs="0,144780;148590,0;365259,-66334;297180,144780;148590,289560;0,144780" o:connectangles="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716608" behindDoc="0" locked="0" layoutInCell="1" allowOverlap="1" wp14:anchorId="1E23C953" wp14:editId="5DEF3CEF">
            <wp:simplePos x="0" y="0"/>
            <wp:positionH relativeFrom="column">
              <wp:posOffset>0</wp:posOffset>
            </wp:positionH>
            <wp:positionV relativeFrom="paragraph">
              <wp:posOffset>1083310</wp:posOffset>
            </wp:positionV>
            <wp:extent cx="9295765" cy="3171825"/>
            <wp:effectExtent l="0" t="0" r="635" b="9525"/>
            <wp:wrapNone/>
            <wp:docPr id="4" name="Рисунок 4" descr="C:\Users\User\Downloads\Bezymyann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ezymyanny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10627" b="2725"/>
                    <a:stretch/>
                  </pic:blipFill>
                  <pic:spPr bwMode="auto">
                    <a:xfrm>
                      <a:off x="0" y="0"/>
                      <a:ext cx="929576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</w:rPr>
        <w:br w:type="page"/>
      </w:r>
    </w:p>
    <w:p w:rsidR="00722116" w:rsidRPr="00444DCF" w:rsidRDefault="00E2002D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ОПИСАНИЕ ИНИЦИАТОРА ПРОЕКТА</w:t>
      </w:r>
    </w:p>
    <w:p w:rsidR="004D721A" w:rsidRDefault="00842AAE" w:rsidP="00E2002D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234315</wp:posOffset>
            </wp:positionV>
            <wp:extent cx="4248785" cy="2327275"/>
            <wp:effectExtent l="0" t="0" r="0" b="0"/>
            <wp:wrapSquare wrapText="bothSides"/>
            <wp:docPr id="9" name="Рисунок 9" descr="http://kabar.kg/site/assets/files/92105/ali_6820.73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bar.kg/site/assets/files/92105/ali_6820.730x4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BE3" w:rsidRDefault="004D721A" w:rsidP="00842AAE">
      <w:pPr>
        <w:spacing w:after="120"/>
        <w:rPr>
          <w:rFonts w:ascii="Arial" w:hAnsi="Arial" w:cs="Arial"/>
        </w:rPr>
      </w:pPr>
      <w:r w:rsidRPr="00177A7F">
        <w:rPr>
          <w:rFonts w:ascii="Arial" w:hAnsi="Arial" w:cs="Arial"/>
        </w:rPr>
        <w:t xml:space="preserve">Инициатором Проекта выступает </w:t>
      </w:r>
      <w:r w:rsidR="00842AAE">
        <w:rPr>
          <w:rFonts w:ascii="Arial" w:hAnsi="Arial" w:cs="Arial"/>
          <w:b/>
        </w:rPr>
        <w:t>АООТ «Кызыл-</w:t>
      </w:r>
      <w:proofErr w:type="spellStart"/>
      <w:r w:rsidR="00842AAE">
        <w:rPr>
          <w:rFonts w:ascii="Arial" w:hAnsi="Arial" w:cs="Arial"/>
          <w:b/>
        </w:rPr>
        <w:t>Кийский</w:t>
      </w:r>
      <w:proofErr w:type="spellEnd"/>
      <w:r w:rsidR="00842AAE">
        <w:rPr>
          <w:rFonts w:ascii="Arial" w:hAnsi="Arial" w:cs="Arial"/>
          <w:b/>
        </w:rPr>
        <w:t xml:space="preserve"> табачно-ферментационный завод», </w:t>
      </w:r>
      <w:r w:rsidR="00842AAE">
        <w:rPr>
          <w:rFonts w:ascii="Arial" w:hAnsi="Arial" w:cs="Arial"/>
        </w:rPr>
        <w:t xml:space="preserve">расположенный в г. Кызыл-Кия </w:t>
      </w:r>
      <w:proofErr w:type="spellStart"/>
      <w:r w:rsidR="00842AAE">
        <w:rPr>
          <w:rFonts w:ascii="Arial" w:hAnsi="Arial" w:cs="Arial"/>
        </w:rPr>
        <w:t>Кадамжайского</w:t>
      </w:r>
      <w:proofErr w:type="spellEnd"/>
      <w:r w:rsidR="00842AAE">
        <w:rPr>
          <w:rFonts w:ascii="Arial" w:hAnsi="Arial" w:cs="Arial"/>
        </w:rPr>
        <w:t xml:space="preserve"> района </w:t>
      </w:r>
      <w:proofErr w:type="spellStart"/>
      <w:r w:rsidR="00842AAE">
        <w:rPr>
          <w:rFonts w:ascii="Arial" w:hAnsi="Arial" w:cs="Arial"/>
        </w:rPr>
        <w:t>Баткенской</w:t>
      </w:r>
      <w:proofErr w:type="spellEnd"/>
      <w:r w:rsidR="00842AAE">
        <w:rPr>
          <w:rFonts w:ascii="Arial" w:hAnsi="Arial" w:cs="Arial"/>
        </w:rPr>
        <w:t xml:space="preserve"> области. Завод является предприятием с государственной долей в 90% и находится на балансе </w:t>
      </w:r>
      <w:r w:rsidR="009F0021">
        <w:rPr>
          <w:rFonts w:ascii="Arial" w:hAnsi="Arial" w:cs="Arial"/>
        </w:rPr>
        <w:t>Фонда по управлению государственным имуществом</w:t>
      </w:r>
      <w:r w:rsidR="00842AAE">
        <w:rPr>
          <w:rFonts w:ascii="Arial" w:hAnsi="Arial" w:cs="Arial"/>
        </w:rPr>
        <w:t>.</w:t>
      </w:r>
    </w:p>
    <w:p w:rsidR="00842AAE" w:rsidRDefault="00842AAE" w:rsidP="00842AAE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Проектная мощность предприятия составляет 20 000 тонн ферментированного табака в год. В 2020 году Завод оказал услуги населению по ферментации табака в объеме 1000 тонн.</w:t>
      </w:r>
    </w:p>
    <w:p w:rsidR="00842AAE" w:rsidRDefault="00842AAE" w:rsidP="00842AAE">
      <w:pPr>
        <w:spacing w:after="120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33020</wp:posOffset>
            </wp:positionV>
            <wp:extent cx="4249420" cy="2327275"/>
            <wp:effectExtent l="0" t="0" r="0" b="0"/>
            <wp:wrapSquare wrapText="bothSides"/>
            <wp:docPr id="11" name="Рисунок 11" descr="http://kabar.kg/site/assets/files/92105/ali_6833.73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abar.kg/site/assets/files/92105/ali_6833.730x4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AAE">
        <w:rPr>
          <w:rFonts w:ascii="Arial" w:hAnsi="Arial" w:cs="Arial"/>
        </w:rPr>
        <w:t xml:space="preserve">В связи </w:t>
      </w:r>
      <w:r>
        <w:rPr>
          <w:rFonts w:ascii="Arial" w:hAnsi="Arial" w:cs="Arial"/>
        </w:rPr>
        <w:t xml:space="preserve">с </w:t>
      </w:r>
      <w:r w:rsidRPr="00842AAE">
        <w:rPr>
          <w:rFonts w:ascii="Arial" w:hAnsi="Arial" w:cs="Arial"/>
        </w:rPr>
        <w:t>сокращением посевных площадей под табак</w:t>
      </w:r>
      <w:r w:rsidR="00F23A30">
        <w:rPr>
          <w:rFonts w:ascii="Arial" w:hAnsi="Arial" w:cs="Arial"/>
        </w:rPr>
        <w:t>,</w:t>
      </w:r>
      <w:r w:rsidRPr="00842AAE">
        <w:rPr>
          <w:rFonts w:ascii="Arial" w:hAnsi="Arial" w:cs="Arial"/>
        </w:rPr>
        <w:t xml:space="preserve"> с 1996 года завод ориентирован на оказание услуг по ферментации табачного сырья сторонним организациям</w:t>
      </w:r>
      <w:r>
        <w:rPr>
          <w:rFonts w:ascii="Arial" w:hAnsi="Arial" w:cs="Arial"/>
        </w:rPr>
        <w:t>. Стоимость услуги составляет 0,1 долл. США (9 сом) за 1 кг табака.</w:t>
      </w:r>
    </w:p>
    <w:p w:rsidR="00842AAE" w:rsidRDefault="00842AAE" w:rsidP="00842AAE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Общая площадь территории Завода составляет 13,47 га, на которой расположены:</w:t>
      </w:r>
      <w:r w:rsidRPr="00842AAE">
        <w:t xml:space="preserve"> </w:t>
      </w:r>
    </w:p>
    <w:p w:rsidR="00842AAE" w:rsidRDefault="00842AAE" w:rsidP="00842AAE">
      <w:pPr>
        <w:pStyle w:val="a3"/>
        <w:numPr>
          <w:ilvl w:val="0"/>
          <w:numId w:val="20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Производственные помещения общей площадью 7 га</w:t>
      </w:r>
      <w:r w:rsidR="00F23A30">
        <w:rPr>
          <w:rFonts w:ascii="Arial" w:hAnsi="Arial" w:cs="Arial"/>
        </w:rPr>
        <w:t>;</w:t>
      </w:r>
    </w:p>
    <w:p w:rsidR="00842AAE" w:rsidRPr="00842AAE" w:rsidRDefault="00842AAE" w:rsidP="00842AAE">
      <w:pPr>
        <w:pStyle w:val="a3"/>
        <w:numPr>
          <w:ilvl w:val="0"/>
          <w:numId w:val="20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Водозаборное сооружение общей площадью 1,5 га.</w:t>
      </w:r>
    </w:p>
    <w:p w:rsidR="00842AAE" w:rsidRPr="00842AAE" w:rsidRDefault="00842AAE" w:rsidP="00842AAE">
      <w:pPr>
        <w:spacing w:after="120"/>
        <w:rPr>
          <w:rFonts w:ascii="Arial" w:hAnsi="Arial" w:cs="Arial"/>
        </w:rPr>
      </w:pPr>
      <w:r w:rsidRPr="00842AAE">
        <w:rPr>
          <w:rFonts w:ascii="Arial" w:hAnsi="Arial" w:cs="Arial"/>
        </w:rPr>
        <w:t>В настоящее время на заводе работает 23 человека.</w:t>
      </w:r>
    </w:p>
    <w:p w:rsidR="00E44DD0" w:rsidRPr="00177A7F" w:rsidRDefault="00E44DD0" w:rsidP="00EA1594">
      <w:pPr>
        <w:pStyle w:val="a3"/>
        <w:numPr>
          <w:ilvl w:val="0"/>
          <w:numId w:val="5"/>
        </w:numPr>
      </w:pPr>
      <w:r w:rsidRPr="00177A7F">
        <w:br w:type="page"/>
      </w:r>
    </w:p>
    <w:p w:rsidR="00886F1A" w:rsidRPr="00AD3629" w:rsidRDefault="00886F1A" w:rsidP="00886F1A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478155</wp:posOffset>
            </wp:positionV>
            <wp:extent cx="4064635" cy="2799080"/>
            <wp:effectExtent l="0" t="0" r="0" b="1270"/>
            <wp:wrapSquare wrapText="bothSides"/>
            <wp:docPr id="13" name="Рисунок 13" descr="14754_w300_h207_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754_w300_h207_cro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DCF">
        <w:rPr>
          <w:rFonts w:ascii="Arial" w:hAnsi="Arial" w:cs="Arial"/>
          <w:b/>
          <w:sz w:val="28"/>
        </w:rPr>
        <w:t>УСТОЙЧИВЫЕ КОНКУРЕНТНЫЕ ПРЕИМУЩЕСТВА</w:t>
      </w:r>
      <w:r w:rsidRPr="00AD3629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ПРЕДПРИЯТИЯ И ПРОЕКТА</w:t>
      </w:r>
    </w:p>
    <w:p w:rsidR="00886F1A" w:rsidRPr="00177A7F" w:rsidRDefault="00886F1A" w:rsidP="00886F1A">
      <w:pPr>
        <w:pStyle w:val="a3"/>
        <w:numPr>
          <w:ilvl w:val="0"/>
          <w:numId w:val="3"/>
        </w:numPr>
        <w:spacing w:after="120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</w:rPr>
        <w:t>Действующая обработка табака</w:t>
      </w:r>
      <w:r w:rsidRPr="00177A7F">
        <w:rPr>
          <w:rFonts w:ascii="Arial" w:hAnsi="Arial" w:cs="Arial"/>
          <w:b/>
        </w:rPr>
        <w:t>.</w:t>
      </w:r>
      <w:r w:rsidRPr="00177A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данный момент Завод оказывает только услугу по ферментации табака. При максимальной мощности в 20 000 тонн Завод ферментирует только 1000 тонн табака в год. При заготовке табака и последующей ферментации Завод сможет самостоятельно экспортировать табак и получать внушительную прибыль.</w:t>
      </w:r>
    </w:p>
    <w:p w:rsidR="00886F1A" w:rsidRPr="00177A7F" w:rsidRDefault="00886F1A" w:rsidP="00886F1A">
      <w:pPr>
        <w:pStyle w:val="a3"/>
        <w:numPr>
          <w:ilvl w:val="0"/>
          <w:numId w:val="3"/>
        </w:numPr>
        <w:spacing w:after="120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</w:rPr>
        <w:t>Многолетний опыт</w:t>
      </w:r>
      <w:r w:rsidRPr="00177A7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Завод был запущен еще при СССР и в настоящее время все те же стандарты и технология ферментации применяются при обработке табака. Кроме того, Завод экспортировал табак до 1996 года в Россию, где продукция Завода пользовалась хорошим спросом.</w:t>
      </w:r>
    </w:p>
    <w:p w:rsidR="00886F1A" w:rsidRPr="00177A7F" w:rsidRDefault="00886F1A" w:rsidP="00886F1A">
      <w:pPr>
        <w:pStyle w:val="a3"/>
        <w:numPr>
          <w:ilvl w:val="0"/>
          <w:numId w:val="3"/>
        </w:numPr>
        <w:spacing w:after="120"/>
        <w:ind w:left="714" w:hanging="357"/>
        <w:contextualSpacing w:val="0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36830</wp:posOffset>
            </wp:positionV>
            <wp:extent cx="4064635" cy="2709545"/>
            <wp:effectExtent l="0" t="0" r="0" b="0"/>
            <wp:wrapSquare wrapText="bothSides"/>
            <wp:docPr id="8" name="Рисунок 8" descr="1353275431_taba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53275431_tabak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Высокий потенциал роста</w:t>
      </w:r>
      <w:r w:rsidRPr="00177A7F">
        <w:rPr>
          <w:rFonts w:ascii="Arial" w:hAnsi="Arial" w:cs="Arial"/>
          <w:b/>
        </w:rPr>
        <w:t>.</w:t>
      </w:r>
      <w:r w:rsidRPr="00177A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2021 году по всей территории Кыргызской Республики было собрано всего 625 тонн табака (к концу 2021 года валовый сбор ожидается до 1000 тонн), в то время как пиком урожая было 3300 тонн в 2000 году. При правильном сотрудничестве с фермерами, оказании поддержки и продвижении возделывания табака, Завод может увеличить объемы ферментации и последующего экспорта.</w:t>
      </w:r>
    </w:p>
    <w:p w:rsidR="00886F1A" w:rsidRPr="00177A7F" w:rsidRDefault="00886F1A" w:rsidP="00886F1A">
      <w:pPr>
        <w:rPr>
          <w:rFonts w:ascii="Arial" w:hAnsi="Arial" w:cs="Arial"/>
        </w:rPr>
      </w:pPr>
    </w:p>
    <w:p w:rsidR="00886F1A" w:rsidRPr="00E00AEA" w:rsidRDefault="00886F1A" w:rsidP="00886F1A">
      <w:r w:rsidRPr="00E00AEA">
        <w:br w:type="page"/>
      </w:r>
    </w:p>
    <w:p w:rsidR="00907D3E" w:rsidRPr="00907D3E" w:rsidRDefault="00907D3E" w:rsidP="00907D3E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907D3E">
        <w:rPr>
          <w:rFonts w:ascii="Arial" w:hAnsi="Arial" w:cs="Arial"/>
          <w:b/>
          <w:sz w:val="28"/>
        </w:rPr>
        <w:lastRenderedPageBreak/>
        <w:t>ПРОГНОЗНЫЕ ФИНАНСОВЫЕ ПОКАЗАТЕЛИ ПРОЕКТА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49"/>
        <w:gridCol w:w="1665"/>
        <w:gridCol w:w="1664"/>
        <w:gridCol w:w="1664"/>
        <w:gridCol w:w="1664"/>
        <w:gridCol w:w="1664"/>
      </w:tblGrid>
      <w:tr w:rsidR="00D14712" w:rsidRPr="00D14712" w:rsidTr="00D14712">
        <w:trPr>
          <w:trHeight w:val="300"/>
        </w:trPr>
        <w:tc>
          <w:tcPr>
            <w:tcW w:w="2144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Показатели в натуральном выражении, тонн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2022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2023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2024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2025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2026</w:t>
            </w:r>
          </w:p>
        </w:tc>
      </w:tr>
      <w:tr w:rsidR="00D14712" w:rsidRPr="00D14712" w:rsidTr="00D14712">
        <w:trPr>
          <w:trHeight w:val="300"/>
        </w:trPr>
        <w:tc>
          <w:tcPr>
            <w:tcW w:w="2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Принято табака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1000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1200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1300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1400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1500</w:t>
            </w:r>
          </w:p>
        </w:tc>
      </w:tr>
      <w:tr w:rsidR="00D14712" w:rsidRPr="00D14712" w:rsidTr="00D14712">
        <w:trPr>
          <w:trHeight w:val="300"/>
        </w:trPr>
        <w:tc>
          <w:tcPr>
            <w:tcW w:w="2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Произведено ферментированного табака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800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960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1040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1120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1200</w:t>
            </w:r>
          </w:p>
        </w:tc>
      </w:tr>
      <w:tr w:rsidR="00D14712" w:rsidRPr="00D14712" w:rsidTr="00D14712">
        <w:trPr>
          <w:trHeight w:val="300"/>
        </w:trPr>
        <w:tc>
          <w:tcPr>
            <w:tcW w:w="2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D14712" w:rsidRPr="00D14712" w:rsidTr="00D14712">
        <w:trPr>
          <w:trHeight w:val="300"/>
        </w:trPr>
        <w:tc>
          <w:tcPr>
            <w:tcW w:w="2144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Финансовые показатели, долл. США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2022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2023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2024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2025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14712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2026</w:t>
            </w:r>
          </w:p>
        </w:tc>
      </w:tr>
      <w:tr w:rsidR="00D14712" w:rsidRPr="00D14712" w:rsidTr="00D14712">
        <w:trPr>
          <w:trHeight w:val="300"/>
        </w:trPr>
        <w:tc>
          <w:tcPr>
            <w:tcW w:w="2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Выручка</w:t>
            </w:r>
            <w:bookmarkStart w:id="0" w:name="_GoBack"/>
            <w:bookmarkEnd w:id="0"/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4 000 000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4 800 000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5 200 000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5 600 000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6 000 000</w:t>
            </w:r>
          </w:p>
        </w:tc>
      </w:tr>
      <w:tr w:rsidR="00D14712" w:rsidRPr="00D14712" w:rsidTr="00D14712">
        <w:trPr>
          <w:trHeight w:val="300"/>
        </w:trPr>
        <w:tc>
          <w:tcPr>
            <w:tcW w:w="2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EBITDA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583 059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746 315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859 040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979 539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712" w:rsidRPr="00D14712" w:rsidRDefault="00D14712" w:rsidP="00D1471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14712">
              <w:rPr>
                <w:rFonts w:ascii="Arial" w:eastAsia="Times New Roman" w:hAnsi="Arial" w:cs="Arial"/>
                <w:color w:val="000000"/>
                <w:lang w:eastAsia="ru-RU"/>
              </w:rPr>
              <w:t>1 107 812</w:t>
            </w:r>
          </w:p>
        </w:tc>
      </w:tr>
    </w:tbl>
    <w:p w:rsidR="009B50FD" w:rsidRDefault="009B50FD" w:rsidP="00907D3E">
      <w:pPr>
        <w:rPr>
          <w:rFonts w:ascii="Arial" w:hAnsi="Arial" w:cs="Arial"/>
        </w:rPr>
      </w:pPr>
    </w:p>
    <w:p w:rsidR="006E3501" w:rsidRPr="009B50FD" w:rsidRDefault="009B50FD" w:rsidP="009B50FD">
      <w:pPr>
        <w:pStyle w:val="a3"/>
        <w:numPr>
          <w:ilvl w:val="0"/>
          <w:numId w:val="9"/>
        </w:numPr>
        <w:rPr>
          <w:rFonts w:ascii="Arial" w:hAnsi="Arial" w:cs="Arial"/>
        </w:rPr>
      </w:pPr>
      <w:r w:rsidRPr="009B50FD">
        <w:rPr>
          <w:rFonts w:ascii="Arial" w:hAnsi="Arial" w:cs="Arial"/>
          <w:lang w:val="en-US"/>
        </w:rPr>
        <w:t>IRR</w:t>
      </w:r>
      <w:r w:rsidR="00111762">
        <w:rPr>
          <w:rFonts w:ascii="Arial" w:hAnsi="Arial" w:cs="Arial"/>
        </w:rPr>
        <w:t xml:space="preserve"> на </w:t>
      </w:r>
      <w:r w:rsidR="00D14712">
        <w:rPr>
          <w:rFonts w:ascii="Arial" w:hAnsi="Arial" w:cs="Arial"/>
        </w:rPr>
        <w:t>конец 2026 года составляет 28,18</w:t>
      </w:r>
      <w:r w:rsidRPr="009B50FD">
        <w:rPr>
          <w:rFonts w:ascii="Arial" w:hAnsi="Arial" w:cs="Arial"/>
        </w:rPr>
        <w:t>%</w:t>
      </w:r>
    </w:p>
    <w:p w:rsidR="009B50FD" w:rsidRPr="009B50FD" w:rsidRDefault="009B50FD" w:rsidP="009B50FD">
      <w:pPr>
        <w:pStyle w:val="a3"/>
        <w:numPr>
          <w:ilvl w:val="0"/>
          <w:numId w:val="9"/>
        </w:numPr>
        <w:rPr>
          <w:rFonts w:ascii="Arial" w:hAnsi="Arial" w:cs="Arial"/>
        </w:rPr>
      </w:pPr>
      <w:r w:rsidRPr="009B50FD">
        <w:rPr>
          <w:rFonts w:ascii="Arial" w:hAnsi="Arial" w:cs="Arial"/>
        </w:rPr>
        <w:t>Период окупаемости проекта составляе</w:t>
      </w:r>
      <w:r w:rsidR="00111762">
        <w:rPr>
          <w:rFonts w:ascii="Arial" w:hAnsi="Arial" w:cs="Arial"/>
        </w:rPr>
        <w:t>т 2,</w:t>
      </w:r>
      <w:r w:rsidR="00D14712">
        <w:rPr>
          <w:rFonts w:ascii="Arial" w:hAnsi="Arial" w:cs="Arial"/>
        </w:rPr>
        <w:t>33</w:t>
      </w:r>
      <w:r w:rsidRPr="009B50FD">
        <w:rPr>
          <w:rFonts w:ascii="Arial" w:hAnsi="Arial" w:cs="Arial"/>
        </w:rPr>
        <w:t xml:space="preserve"> </w:t>
      </w:r>
      <w:r w:rsidR="00D14712">
        <w:rPr>
          <w:rFonts w:ascii="Arial" w:hAnsi="Arial" w:cs="Arial"/>
        </w:rPr>
        <w:t>года</w:t>
      </w:r>
      <w:r w:rsidRPr="009B50FD">
        <w:rPr>
          <w:rFonts w:ascii="Arial" w:hAnsi="Arial" w:cs="Arial"/>
        </w:rPr>
        <w:t>, дисконтированный пе</w:t>
      </w:r>
      <w:r w:rsidR="00111762">
        <w:rPr>
          <w:rFonts w:ascii="Arial" w:hAnsi="Arial" w:cs="Arial"/>
        </w:rPr>
        <w:t xml:space="preserve">риод окупаемости составляет </w:t>
      </w:r>
      <w:r w:rsidR="00D14712">
        <w:rPr>
          <w:rFonts w:ascii="Arial" w:hAnsi="Arial" w:cs="Arial"/>
        </w:rPr>
        <w:t>2,99</w:t>
      </w:r>
      <w:r w:rsidRPr="009B50FD">
        <w:rPr>
          <w:rFonts w:ascii="Arial" w:hAnsi="Arial" w:cs="Arial"/>
        </w:rPr>
        <w:t xml:space="preserve"> лет</w:t>
      </w:r>
    </w:p>
    <w:p w:rsidR="00111762" w:rsidRDefault="00111762" w:rsidP="00177A7F">
      <w:pPr>
        <w:pBdr>
          <w:bottom w:val="single" w:sz="4" w:space="1" w:color="auto"/>
        </w:pBdr>
        <w:spacing w:before="120" w:after="240"/>
        <w:rPr>
          <w:rFonts w:ascii="Arial" w:hAnsi="Arial" w:cs="Arial"/>
          <w:b/>
          <w:sz w:val="28"/>
        </w:rPr>
      </w:pPr>
    </w:p>
    <w:p w:rsidR="006E3501" w:rsidRPr="006E3501" w:rsidRDefault="006E3501" w:rsidP="00177A7F">
      <w:pPr>
        <w:pBdr>
          <w:bottom w:val="single" w:sz="4" w:space="1" w:color="auto"/>
        </w:pBdr>
        <w:spacing w:before="120" w:after="240"/>
        <w:rPr>
          <w:rFonts w:ascii="Arial" w:hAnsi="Arial" w:cs="Arial"/>
          <w:b/>
          <w:sz w:val="28"/>
        </w:rPr>
      </w:pPr>
      <w:r w:rsidRPr="006E3501">
        <w:rPr>
          <w:rFonts w:ascii="Arial" w:hAnsi="Arial" w:cs="Arial"/>
          <w:b/>
          <w:sz w:val="28"/>
        </w:rPr>
        <w:t>ИСТОЧНИКИ ФИНАНСИРОВАНИЯ И ИСПОЛЬЗОВАНИЕ СРЕДСТВ</w:t>
      </w:r>
    </w:p>
    <w:tbl>
      <w:tblPr>
        <w:tblStyle w:val="a8"/>
        <w:tblW w:w="14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409"/>
        <w:gridCol w:w="1706"/>
        <w:gridCol w:w="3191"/>
        <w:gridCol w:w="2912"/>
      </w:tblGrid>
      <w:tr w:rsidR="0000319D" w:rsidRPr="00177A7F" w:rsidTr="00111762">
        <w:tc>
          <w:tcPr>
            <w:tcW w:w="4390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Источник финансирования</w:t>
            </w:r>
          </w:p>
        </w:tc>
        <w:tc>
          <w:tcPr>
            <w:tcW w:w="2409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Сумма, долл. США</w:t>
            </w:r>
          </w:p>
        </w:tc>
        <w:tc>
          <w:tcPr>
            <w:tcW w:w="1706" w:type="dxa"/>
            <w:vAlign w:val="center"/>
          </w:tcPr>
          <w:p w:rsidR="0000319D" w:rsidRPr="00177A7F" w:rsidRDefault="0000319D" w:rsidP="00177A7F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191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Использование средств</w:t>
            </w:r>
          </w:p>
        </w:tc>
        <w:tc>
          <w:tcPr>
            <w:tcW w:w="2912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Сумма, долл. США</w:t>
            </w:r>
          </w:p>
        </w:tc>
      </w:tr>
      <w:tr w:rsidR="0000319D" w:rsidRPr="00177A7F" w:rsidTr="00111762">
        <w:tc>
          <w:tcPr>
            <w:tcW w:w="4390" w:type="dxa"/>
            <w:vAlign w:val="center"/>
          </w:tcPr>
          <w:p w:rsidR="0000319D" w:rsidRPr="00177A7F" w:rsidRDefault="00111762" w:rsidP="00177A7F">
            <w:pPr>
              <w:rPr>
                <w:rFonts w:ascii="Arial" w:hAnsi="Arial" w:cs="Arial"/>
                <w:sz w:val="22"/>
              </w:rPr>
            </w:pPr>
            <w:r w:rsidRPr="00177A7F">
              <w:rPr>
                <w:rFonts w:ascii="Arial" w:hAnsi="Arial" w:cs="Arial"/>
                <w:sz w:val="22"/>
              </w:rPr>
              <w:t>Финансовый инвестор</w:t>
            </w:r>
          </w:p>
        </w:tc>
        <w:tc>
          <w:tcPr>
            <w:tcW w:w="2409" w:type="dxa"/>
            <w:vAlign w:val="center"/>
          </w:tcPr>
          <w:p w:rsidR="0000319D" w:rsidRPr="00177A7F" w:rsidRDefault="00D14712" w:rsidP="00177A7F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2 000</w:t>
            </w:r>
            <w:r w:rsidR="00111762">
              <w:rPr>
                <w:rFonts w:ascii="Arial" w:hAnsi="Arial" w:cs="Arial"/>
                <w:sz w:val="22"/>
              </w:rPr>
              <w:t xml:space="preserve"> 000</w:t>
            </w:r>
          </w:p>
        </w:tc>
        <w:tc>
          <w:tcPr>
            <w:tcW w:w="1706" w:type="dxa"/>
            <w:vAlign w:val="center"/>
          </w:tcPr>
          <w:p w:rsidR="0000319D" w:rsidRPr="00177A7F" w:rsidRDefault="0000319D" w:rsidP="00177A7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191" w:type="dxa"/>
            <w:vAlign w:val="center"/>
          </w:tcPr>
          <w:p w:rsidR="0000319D" w:rsidRPr="00177A7F" w:rsidRDefault="00D14712" w:rsidP="00177A7F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Закуп сырья</w:t>
            </w:r>
          </w:p>
        </w:tc>
        <w:tc>
          <w:tcPr>
            <w:tcW w:w="2912" w:type="dxa"/>
            <w:vAlign w:val="center"/>
          </w:tcPr>
          <w:p w:rsidR="0000319D" w:rsidRPr="00177A7F" w:rsidRDefault="00D14712" w:rsidP="00177A7F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2 000 000</w:t>
            </w:r>
          </w:p>
        </w:tc>
      </w:tr>
      <w:tr w:rsidR="009B50FD" w:rsidRPr="00177A7F" w:rsidTr="00111762">
        <w:tc>
          <w:tcPr>
            <w:tcW w:w="4390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9B50FD" w:rsidP="00177A7F">
            <w:pPr>
              <w:rPr>
                <w:rFonts w:ascii="Arial" w:hAnsi="Arial" w:cs="Arial"/>
                <w:b/>
                <w:sz w:val="22"/>
              </w:rPr>
            </w:pPr>
            <w:r w:rsidRPr="00177A7F">
              <w:rPr>
                <w:rFonts w:ascii="Arial" w:hAnsi="Arial" w:cs="Arial"/>
                <w:b/>
                <w:sz w:val="22"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D14712" w:rsidP="00177A7F">
            <w:pPr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2 000</w:t>
            </w:r>
            <w:r w:rsidR="00111762">
              <w:rPr>
                <w:rFonts w:ascii="Arial" w:hAnsi="Arial" w:cs="Arial"/>
                <w:b/>
                <w:sz w:val="22"/>
              </w:rPr>
              <w:t xml:space="preserve"> 000</w:t>
            </w:r>
          </w:p>
        </w:tc>
        <w:tc>
          <w:tcPr>
            <w:tcW w:w="1706" w:type="dxa"/>
            <w:vAlign w:val="center"/>
          </w:tcPr>
          <w:p w:rsidR="009B50FD" w:rsidRPr="00177A7F" w:rsidRDefault="009B50FD" w:rsidP="00177A7F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9B50FD" w:rsidP="00177A7F">
            <w:pPr>
              <w:rPr>
                <w:rFonts w:ascii="Arial" w:hAnsi="Arial" w:cs="Arial"/>
                <w:b/>
                <w:sz w:val="22"/>
              </w:rPr>
            </w:pPr>
            <w:r w:rsidRPr="00177A7F">
              <w:rPr>
                <w:rFonts w:ascii="Arial" w:hAnsi="Arial" w:cs="Arial"/>
                <w:b/>
                <w:sz w:val="22"/>
              </w:rPr>
              <w:t>Итого:</w:t>
            </w:r>
          </w:p>
        </w:tc>
        <w:tc>
          <w:tcPr>
            <w:tcW w:w="2912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D14712" w:rsidP="00177A7F">
            <w:pPr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2 000</w:t>
            </w:r>
            <w:r w:rsidR="00111762">
              <w:rPr>
                <w:rFonts w:ascii="Arial" w:hAnsi="Arial" w:cs="Arial"/>
                <w:b/>
                <w:sz w:val="22"/>
              </w:rPr>
              <w:t xml:space="preserve"> 000</w:t>
            </w:r>
          </w:p>
        </w:tc>
      </w:tr>
    </w:tbl>
    <w:p w:rsidR="00177A7F" w:rsidRPr="00177A7F" w:rsidRDefault="00177A7F" w:rsidP="00EA1594">
      <w:pPr>
        <w:pStyle w:val="a3"/>
        <w:numPr>
          <w:ilvl w:val="1"/>
          <w:numId w:val="11"/>
        </w:numPr>
        <w:spacing w:before="120" w:line="240" w:lineRule="auto"/>
        <w:ind w:left="1434" w:hanging="357"/>
        <w:rPr>
          <w:rFonts w:ascii="Arial" w:hAnsi="Arial" w:cs="Arial"/>
        </w:rPr>
      </w:pPr>
      <w:r w:rsidRPr="00177A7F">
        <w:rPr>
          <w:rFonts w:ascii="Arial" w:hAnsi="Arial" w:cs="Arial"/>
        </w:rPr>
        <w:br w:type="page"/>
      </w:r>
    </w:p>
    <w:p w:rsidR="00177A7F" w:rsidRPr="0089296C" w:rsidRDefault="0089296C" w:rsidP="0089296C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89296C">
        <w:rPr>
          <w:rFonts w:ascii="Arial" w:hAnsi="Arial" w:cs="Arial"/>
          <w:b/>
          <w:sz w:val="28"/>
        </w:rPr>
        <w:lastRenderedPageBreak/>
        <w:t xml:space="preserve">КРАТКИЙ ОБЗОР РЫНКА </w:t>
      </w:r>
      <w:r w:rsidR="00D14712">
        <w:rPr>
          <w:rFonts w:ascii="Arial" w:hAnsi="Arial" w:cs="Arial"/>
          <w:b/>
          <w:sz w:val="28"/>
        </w:rPr>
        <w:t>ТАБАКА</w:t>
      </w:r>
      <w:r w:rsidRPr="0089296C">
        <w:rPr>
          <w:rFonts w:ascii="Arial" w:hAnsi="Arial" w:cs="Arial"/>
          <w:b/>
          <w:sz w:val="28"/>
        </w:rPr>
        <w:t xml:space="preserve"> В КЫРГЫЗСТАНЕ</w:t>
      </w:r>
    </w:p>
    <w:p w:rsidR="00D14712" w:rsidRPr="005462E0" w:rsidRDefault="00D14712" w:rsidP="005462E0">
      <w:pPr>
        <w:spacing w:after="120"/>
        <w:rPr>
          <w:rFonts w:ascii="Arial" w:hAnsi="Arial" w:cs="Arial"/>
        </w:rPr>
      </w:pPr>
      <w:r w:rsidRPr="005462E0">
        <w:rPr>
          <w:rFonts w:ascii="Arial" w:hAnsi="Arial" w:cs="Arial"/>
        </w:rPr>
        <w:t>Почвенно-климатические условия отдельных ре</w:t>
      </w:r>
      <w:r w:rsidR="00886F1A">
        <w:rPr>
          <w:rFonts w:ascii="Arial" w:hAnsi="Arial" w:cs="Arial"/>
        </w:rPr>
        <w:t>гионов Кыргызстана, в частности</w:t>
      </w:r>
      <w:r w:rsidRPr="005462E0">
        <w:rPr>
          <w:rFonts w:ascii="Arial" w:hAnsi="Arial" w:cs="Arial"/>
        </w:rPr>
        <w:t xml:space="preserve"> его южной части, позволяют возделывать высоко ароматичные ориентальные сорта табака, которые используются в качестве натуральных </w:t>
      </w:r>
      <w:proofErr w:type="spellStart"/>
      <w:r w:rsidRPr="005462E0">
        <w:rPr>
          <w:rFonts w:ascii="Arial" w:hAnsi="Arial" w:cs="Arial"/>
        </w:rPr>
        <w:t>ароматизаторов</w:t>
      </w:r>
      <w:proofErr w:type="spellEnd"/>
      <w:r w:rsidRPr="005462E0">
        <w:rPr>
          <w:rFonts w:ascii="Arial" w:hAnsi="Arial" w:cs="Arial"/>
        </w:rPr>
        <w:t xml:space="preserve"> при изготовлении сигарет. В мире спрос на данные сорта табака с учетом требований к качеству продуктов потребления очень велик.</w:t>
      </w:r>
    </w:p>
    <w:p w:rsidR="00D14712" w:rsidRPr="005462E0" w:rsidRDefault="00D14712" w:rsidP="005462E0">
      <w:pPr>
        <w:spacing w:after="120"/>
        <w:rPr>
          <w:rFonts w:ascii="Arial" w:hAnsi="Arial" w:cs="Arial"/>
        </w:rPr>
      </w:pPr>
      <w:r w:rsidRPr="005462E0">
        <w:rPr>
          <w:rFonts w:ascii="Arial" w:hAnsi="Arial" w:cs="Arial"/>
        </w:rPr>
        <w:t>Экономико-географические условия и материально-техническая база табаководства Кыргызстана в настоящее время в состоянии возделывать и производить не менее 30 тыс. т</w:t>
      </w:r>
      <w:r w:rsidR="00886F1A">
        <w:rPr>
          <w:rFonts w:ascii="Arial" w:hAnsi="Arial" w:cs="Arial"/>
        </w:rPr>
        <w:t>онн</w:t>
      </w:r>
      <w:r w:rsidRPr="005462E0">
        <w:rPr>
          <w:rFonts w:ascii="Arial" w:hAnsi="Arial" w:cs="Arial"/>
        </w:rPr>
        <w:t xml:space="preserve"> высоко ароматичного табака в год. </w:t>
      </w:r>
      <w:r w:rsidR="00886F1A">
        <w:rPr>
          <w:rFonts w:ascii="Arial" w:hAnsi="Arial" w:cs="Arial"/>
        </w:rPr>
        <w:t xml:space="preserve">В </w:t>
      </w:r>
      <w:r w:rsidRPr="005462E0">
        <w:rPr>
          <w:rFonts w:ascii="Arial" w:hAnsi="Arial" w:cs="Arial"/>
        </w:rPr>
        <w:t>последние годы в стране производится лишь около 2 тыс. т</w:t>
      </w:r>
      <w:r w:rsidR="00886F1A">
        <w:rPr>
          <w:rFonts w:ascii="Arial" w:hAnsi="Arial" w:cs="Arial"/>
        </w:rPr>
        <w:t>онн табака</w:t>
      </w:r>
      <w:r w:rsidRPr="005462E0">
        <w:rPr>
          <w:rFonts w:ascii="Arial" w:hAnsi="Arial" w:cs="Arial"/>
        </w:rPr>
        <w:t>, хотя в 1985- 1986 годы производилось 75-76 тыс. т</w:t>
      </w:r>
      <w:r w:rsidR="00886F1A">
        <w:rPr>
          <w:rFonts w:ascii="Arial" w:hAnsi="Arial" w:cs="Arial"/>
        </w:rPr>
        <w:t>онн</w:t>
      </w:r>
      <w:r w:rsidRPr="005462E0">
        <w:rPr>
          <w:rFonts w:ascii="Arial" w:hAnsi="Arial" w:cs="Arial"/>
        </w:rPr>
        <w:t xml:space="preserve"> табака в год.</w:t>
      </w:r>
    </w:p>
    <w:p w:rsidR="00D14712" w:rsidRPr="005462E0" w:rsidRDefault="00D14712" w:rsidP="005462E0">
      <w:pPr>
        <w:spacing w:after="120"/>
        <w:rPr>
          <w:rFonts w:ascii="Arial" w:hAnsi="Arial" w:cs="Arial"/>
        </w:rPr>
      </w:pPr>
      <w:r w:rsidRPr="005462E0">
        <w:rPr>
          <w:rFonts w:ascii="Arial" w:hAnsi="Arial" w:cs="Arial"/>
        </w:rPr>
        <w:t xml:space="preserve">Учитывая то, что в условиях плановой экономики табаководство занимало 2,5% всей пашни и 5% орошаемых земель, табак обеспечивал в среднем по </w:t>
      </w:r>
      <w:proofErr w:type="spellStart"/>
      <w:r w:rsidRPr="005462E0">
        <w:rPr>
          <w:rFonts w:ascii="Arial" w:hAnsi="Arial" w:cs="Arial"/>
        </w:rPr>
        <w:t>Ошской</w:t>
      </w:r>
      <w:proofErr w:type="spellEnd"/>
      <w:r w:rsidRPr="005462E0">
        <w:rPr>
          <w:rFonts w:ascii="Arial" w:hAnsi="Arial" w:cs="Arial"/>
        </w:rPr>
        <w:t xml:space="preserve"> области (куда входили нынешние </w:t>
      </w:r>
      <w:proofErr w:type="spellStart"/>
      <w:r w:rsidRPr="005462E0">
        <w:rPr>
          <w:rFonts w:ascii="Arial" w:hAnsi="Arial" w:cs="Arial"/>
        </w:rPr>
        <w:t>Жалал-Абадская</w:t>
      </w:r>
      <w:proofErr w:type="spellEnd"/>
      <w:r w:rsidRPr="005462E0">
        <w:rPr>
          <w:rFonts w:ascii="Arial" w:hAnsi="Arial" w:cs="Arial"/>
        </w:rPr>
        <w:t xml:space="preserve"> и </w:t>
      </w:r>
      <w:proofErr w:type="spellStart"/>
      <w:r w:rsidRPr="005462E0">
        <w:rPr>
          <w:rFonts w:ascii="Arial" w:hAnsi="Arial" w:cs="Arial"/>
        </w:rPr>
        <w:t>Баткенская</w:t>
      </w:r>
      <w:proofErr w:type="spellEnd"/>
      <w:r w:rsidRPr="005462E0">
        <w:rPr>
          <w:rFonts w:ascii="Arial" w:hAnsi="Arial" w:cs="Arial"/>
        </w:rPr>
        <w:t xml:space="preserve"> области) 17-20% денежных поступлений от реализации всей сельскохозяйственной продукции, в том числе 37-40% от растениеводства. В связи с этим очевидно, что потенциал табачной отрасли достаточно вели</w:t>
      </w:r>
      <w:r w:rsidR="00037413">
        <w:rPr>
          <w:rFonts w:ascii="Arial" w:hAnsi="Arial" w:cs="Arial"/>
        </w:rPr>
        <w:t>к</w:t>
      </w:r>
      <w:r w:rsidRPr="005462E0">
        <w:rPr>
          <w:rFonts w:ascii="Arial" w:hAnsi="Arial" w:cs="Arial"/>
        </w:rPr>
        <w:t xml:space="preserve"> и необходимо возрождение и развитие табачной отрасли в Кыргызстане.</w:t>
      </w:r>
    </w:p>
    <w:p w:rsidR="00BB443B" w:rsidRDefault="00E52EE9">
      <w:r>
        <w:rPr>
          <w:noProof/>
          <w:lang w:eastAsia="ru-RU"/>
        </w:rPr>
        <w:drawing>
          <wp:inline distT="0" distB="0" distL="0" distR="0" wp14:anchorId="745A165F" wp14:editId="43FFE679">
            <wp:extent cx="9238615" cy="2624446"/>
            <wp:effectExtent l="0" t="0" r="635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BB443B">
        <w:br w:type="page"/>
      </w:r>
    </w:p>
    <w:p w:rsidR="0031557A" w:rsidRPr="0031557A" w:rsidRDefault="0031557A" w:rsidP="0031557A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31557A">
        <w:rPr>
          <w:rFonts w:ascii="Arial" w:hAnsi="Arial" w:cs="Arial"/>
          <w:b/>
          <w:sz w:val="28"/>
        </w:rPr>
        <w:lastRenderedPageBreak/>
        <w:t>ПОТЕНЦИАЛ ЭКСПОРТА ТАБАКА</w:t>
      </w:r>
    </w:p>
    <w:p w:rsidR="0031557A" w:rsidRPr="0031557A" w:rsidRDefault="0031557A">
      <w:pPr>
        <w:rPr>
          <w:rFonts w:ascii="Arial" w:hAnsi="Arial" w:cs="Arial"/>
        </w:rPr>
      </w:pPr>
      <w:r w:rsidRPr="0031557A">
        <w:rPr>
          <w:rFonts w:ascii="Arial" w:hAnsi="Arial" w:cs="Arial"/>
        </w:rPr>
        <w:t xml:space="preserve">В 2019 году согласно данным Всемирного Банка Кыргызстан экспортировал необработанного табака на 1,96 млн. долл. США в объеме 922 тонны. </w:t>
      </w:r>
    </w:p>
    <w:p w:rsidR="0031557A" w:rsidRPr="0031557A" w:rsidRDefault="0031557A">
      <w:pPr>
        <w:rPr>
          <w:rFonts w:ascii="Arial" w:hAnsi="Arial" w:cs="Arial"/>
        </w:rPr>
      </w:pPr>
      <w:r w:rsidRPr="0031557A">
        <w:rPr>
          <w:rFonts w:ascii="Arial" w:hAnsi="Arial" w:cs="Arial"/>
        </w:rPr>
        <w:t xml:space="preserve">Основными странами импортерами </w:t>
      </w:r>
      <w:proofErr w:type="spellStart"/>
      <w:r w:rsidRPr="0031557A">
        <w:rPr>
          <w:rFonts w:ascii="Arial" w:hAnsi="Arial" w:cs="Arial"/>
        </w:rPr>
        <w:t>кыргызского</w:t>
      </w:r>
      <w:proofErr w:type="spellEnd"/>
      <w:r w:rsidRPr="0031557A">
        <w:rPr>
          <w:rFonts w:ascii="Arial" w:hAnsi="Arial" w:cs="Arial"/>
        </w:rPr>
        <w:t xml:space="preserve"> таба</w:t>
      </w:r>
      <w:r w:rsidR="00886F1A">
        <w:rPr>
          <w:rFonts w:ascii="Arial" w:hAnsi="Arial" w:cs="Arial"/>
        </w:rPr>
        <w:t>к</w:t>
      </w:r>
      <w:r w:rsidRPr="0031557A">
        <w:rPr>
          <w:rFonts w:ascii="Arial" w:hAnsi="Arial" w:cs="Arial"/>
        </w:rPr>
        <w:t xml:space="preserve">а выступили США, Россия, Греция, Италия и Таджикистан.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82"/>
        <w:gridCol w:w="3640"/>
        <w:gridCol w:w="1874"/>
        <w:gridCol w:w="2674"/>
      </w:tblGrid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31557A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Экспорт необработанного табака</w:t>
            </w: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 xml:space="preserve"> в 2019 г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31557A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Сумма, тыс. долл. США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31557A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Объем, кг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31557A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Средняя цена, долл/кг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США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908,9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236 072,0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3,85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Россия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466,7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371 745,0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1,26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Греция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362,6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163 328,0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2,22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Италия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183,7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81 274,0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2,26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Таджикистан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37,5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69 445,0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0,54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Бельгия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9,0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1,11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Венгрия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2,0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Турция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2,0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Сербия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1,0</w:t>
            </w:r>
          </w:p>
        </w:tc>
        <w:tc>
          <w:tcPr>
            <w:tcW w:w="7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Азербайджан</w:t>
            </w:r>
          </w:p>
        </w:tc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0,0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1,0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31557A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31557A" w:rsidRPr="0031557A" w:rsidTr="0031557A">
        <w:trPr>
          <w:trHeight w:val="300"/>
        </w:trPr>
        <w:tc>
          <w:tcPr>
            <w:tcW w:w="22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1557A">
              <w:rPr>
                <w:rFonts w:ascii="Arial" w:eastAsia="Times New Roman" w:hAnsi="Arial" w:cs="Arial"/>
                <w:b/>
                <w:bCs/>
                <w:lang w:eastAsia="ru-RU"/>
              </w:rPr>
              <w:t>Итого:</w:t>
            </w:r>
          </w:p>
        </w:tc>
        <w:tc>
          <w:tcPr>
            <w:tcW w:w="13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1557A">
              <w:rPr>
                <w:rFonts w:ascii="Arial" w:eastAsia="Times New Roman" w:hAnsi="Arial" w:cs="Arial"/>
                <w:b/>
                <w:bCs/>
                <w:lang w:eastAsia="ru-RU"/>
              </w:rPr>
              <w:t>1 959,4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1557A">
              <w:rPr>
                <w:rFonts w:ascii="Arial" w:eastAsia="Times New Roman" w:hAnsi="Arial" w:cs="Arial"/>
                <w:b/>
                <w:bCs/>
                <w:lang w:eastAsia="ru-RU"/>
              </w:rPr>
              <w:t>921 879,0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57A" w:rsidRPr="0031557A" w:rsidRDefault="0031557A" w:rsidP="0031557A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:rsidR="0031557A" w:rsidRDefault="0031557A">
      <w:pPr>
        <w:rPr>
          <w:rFonts w:ascii="Arial" w:hAnsi="Arial" w:cs="Arial"/>
          <w:sz w:val="28"/>
        </w:rPr>
      </w:pPr>
    </w:p>
    <w:p w:rsidR="0031557A" w:rsidRPr="004B0001" w:rsidRDefault="004B0001">
      <w:pPr>
        <w:rPr>
          <w:rFonts w:ascii="Arial" w:hAnsi="Arial" w:cs="Arial"/>
        </w:rPr>
      </w:pPr>
      <w:r w:rsidRPr="004B0001">
        <w:rPr>
          <w:rFonts w:ascii="Arial" w:hAnsi="Arial" w:cs="Arial"/>
        </w:rPr>
        <w:t>Несмотря</w:t>
      </w:r>
      <w:r w:rsidR="0031557A" w:rsidRPr="004B0001">
        <w:rPr>
          <w:rFonts w:ascii="Arial" w:hAnsi="Arial" w:cs="Arial"/>
        </w:rPr>
        <w:t xml:space="preserve"> на то, что наибольший объем экспорта сырого табака был поставлен в Россию, в денежном выражении крупнейшим импортером </w:t>
      </w:r>
      <w:proofErr w:type="spellStart"/>
      <w:r w:rsidR="0031557A" w:rsidRPr="004B0001">
        <w:rPr>
          <w:rFonts w:ascii="Arial" w:hAnsi="Arial" w:cs="Arial"/>
        </w:rPr>
        <w:t>кыргызского</w:t>
      </w:r>
      <w:proofErr w:type="spellEnd"/>
      <w:r w:rsidR="0031557A" w:rsidRPr="004B0001">
        <w:rPr>
          <w:rFonts w:ascii="Arial" w:hAnsi="Arial" w:cs="Arial"/>
        </w:rPr>
        <w:t xml:space="preserve"> табака стали США.</w:t>
      </w:r>
    </w:p>
    <w:p w:rsidR="004B0001" w:rsidRPr="004B0001" w:rsidRDefault="004B0001">
      <w:pPr>
        <w:rPr>
          <w:rFonts w:ascii="Arial" w:hAnsi="Arial" w:cs="Arial"/>
        </w:rPr>
      </w:pPr>
      <w:r w:rsidRPr="004B0001">
        <w:rPr>
          <w:rFonts w:ascii="Arial" w:hAnsi="Arial" w:cs="Arial"/>
        </w:rPr>
        <w:t xml:space="preserve">В 2018 году в ТОП-5 стран импортеров </w:t>
      </w:r>
      <w:proofErr w:type="spellStart"/>
      <w:r w:rsidRPr="004B0001">
        <w:rPr>
          <w:rFonts w:ascii="Arial" w:hAnsi="Arial" w:cs="Arial"/>
        </w:rPr>
        <w:t>кыргызского</w:t>
      </w:r>
      <w:proofErr w:type="spellEnd"/>
      <w:r w:rsidRPr="004B0001">
        <w:rPr>
          <w:rFonts w:ascii="Arial" w:hAnsi="Arial" w:cs="Arial"/>
        </w:rPr>
        <w:t xml:space="preserve"> табака вошли Болгария, Россия, Греция, Венгрия и Казахстан.</w:t>
      </w:r>
    </w:p>
    <w:p w:rsidR="0031557A" w:rsidRDefault="0031557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BB443B" w:rsidRPr="00700824" w:rsidRDefault="00BB443B" w:rsidP="00700824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700824">
        <w:rPr>
          <w:rFonts w:ascii="Arial" w:hAnsi="Arial" w:cs="Arial"/>
          <w:b/>
          <w:sz w:val="28"/>
        </w:rPr>
        <w:lastRenderedPageBreak/>
        <w:t>ПРЕДЛОЖЕНИЕ ДЛЯ ИНВЕСТОРА</w:t>
      </w:r>
    </w:p>
    <w:p w:rsidR="00BB443B" w:rsidRDefault="00BB443B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31"/>
        <w:gridCol w:w="9719"/>
      </w:tblGrid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ЮРИДИЧЕСКИЙ МЕХАНИЗМ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E52EE9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Акционерное общество открытого типа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ВИД ФИНАНСИРОВАНИЯ</w:t>
            </w:r>
          </w:p>
        </w:tc>
        <w:tc>
          <w:tcPr>
            <w:tcW w:w="334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7F3FBA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Прямые инвестиции в капитал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СУММА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E52EE9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2 000</w:t>
            </w:r>
            <w:r w:rsidR="00111762">
              <w:rPr>
                <w:rFonts w:ascii="Arial" w:hAnsi="Arial" w:cs="Arial"/>
                <w:sz w:val="24"/>
                <w:szCs w:val="24"/>
              </w:rPr>
              <w:t xml:space="preserve"> 000</w:t>
            </w:r>
            <w:r w:rsidR="00BB44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70BA" w:rsidRPr="00BB443B">
              <w:rPr>
                <w:rFonts w:ascii="Arial" w:hAnsi="Arial" w:cs="Arial"/>
                <w:sz w:val="24"/>
                <w:szCs w:val="24"/>
              </w:rPr>
              <w:t>долл. США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7F3FBA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СРОК ФИНАНСИРОВАНИЯ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7F3FBA" w:rsidP="00BB443B">
            <w:pPr>
              <w:numPr>
                <w:ilvl w:val="0"/>
                <w:numId w:val="15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5-7 лет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КОЛ-ВО ТРАНШЕЙ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111762" w:rsidRDefault="00E070BA" w:rsidP="00111762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BB443B">
              <w:rPr>
                <w:rFonts w:ascii="Arial" w:hAnsi="Arial" w:cs="Arial"/>
                <w:sz w:val="24"/>
                <w:szCs w:val="24"/>
              </w:rPr>
              <w:t>Т</w:t>
            </w:r>
            <w:r w:rsidR="00E52EE9">
              <w:rPr>
                <w:rFonts w:ascii="Arial" w:hAnsi="Arial" w:cs="Arial"/>
                <w:sz w:val="24"/>
                <w:szCs w:val="24"/>
              </w:rPr>
              <w:t>ранш №1</w:t>
            </w:r>
            <w:r w:rsidRPr="00BB443B">
              <w:rPr>
                <w:rFonts w:ascii="Arial" w:hAnsi="Arial" w:cs="Arial"/>
                <w:sz w:val="24"/>
                <w:szCs w:val="24"/>
              </w:rPr>
              <w:t xml:space="preserve"> – закуп сырья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ОБЕСПЕЧЕНИЕ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7F3FBA" w:rsidP="00E52EE9">
            <w:pPr>
              <w:numPr>
                <w:ilvl w:val="0"/>
                <w:numId w:val="17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100% </w:t>
            </w:r>
            <w:r w:rsidR="00E52EE9">
              <w:rPr>
                <w:rFonts w:ascii="Arial" w:hAnsi="Arial" w:cs="Arial"/>
                <w:sz w:val="24"/>
                <w:szCs w:val="24"/>
              </w:rPr>
              <w:t>акций</w:t>
            </w:r>
            <w:r>
              <w:rPr>
                <w:rFonts w:ascii="Arial" w:hAnsi="Arial" w:cs="Arial"/>
                <w:sz w:val="24"/>
                <w:szCs w:val="24"/>
              </w:rPr>
              <w:t xml:space="preserve"> Компании</w:t>
            </w:r>
          </w:p>
        </w:tc>
      </w:tr>
    </w:tbl>
    <w:p w:rsidR="00BB443B" w:rsidRDefault="00BB443B"/>
    <w:sectPr w:rsidR="00BB443B" w:rsidSect="00E44DD0">
      <w:headerReference w:type="default" r:id="rId17"/>
      <w:footerReference w:type="default" r:id="rId18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FF0" w:rsidRDefault="007E7FF0" w:rsidP="00E44DD0">
      <w:pPr>
        <w:spacing w:line="240" w:lineRule="auto"/>
      </w:pPr>
      <w:r>
        <w:separator/>
      </w:r>
    </w:p>
  </w:endnote>
  <w:endnote w:type="continuationSeparator" w:id="0">
    <w:p w:rsidR="007E7FF0" w:rsidRDefault="007E7FF0" w:rsidP="00E44D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594" w:rsidRPr="00886F1A" w:rsidRDefault="007E7FF0" w:rsidP="00E44DD0">
    <w:pPr>
      <w:pStyle w:val="a6"/>
      <w:pBdr>
        <w:top w:val="single" w:sz="4" w:space="1" w:color="auto"/>
      </w:pBdr>
      <w:rPr>
        <w:rFonts w:ascii="Arial" w:hAnsi="Arial" w:cs="Arial"/>
      </w:rPr>
    </w:pPr>
    <w:sdt>
      <w:sdtPr>
        <w:rPr>
          <w:rFonts w:ascii="Arial" w:hAnsi="Arial" w:cs="Arial"/>
        </w:rPr>
        <w:id w:val="-1107414949"/>
        <w:docPartObj>
          <w:docPartGallery w:val="Page Numbers (Bottom of Page)"/>
          <w:docPartUnique/>
        </w:docPartObj>
      </w:sdtPr>
      <w:sdtEndPr/>
      <w:sdtContent>
        <w:r w:rsidR="00EA1594" w:rsidRPr="00886F1A">
          <w:rPr>
            <w:rFonts w:ascii="Arial" w:hAnsi="Arial" w:cs="Arial"/>
          </w:rPr>
          <w:fldChar w:fldCharType="begin"/>
        </w:r>
        <w:r w:rsidR="00EA1594" w:rsidRPr="00886F1A">
          <w:rPr>
            <w:rFonts w:ascii="Arial" w:hAnsi="Arial" w:cs="Arial"/>
          </w:rPr>
          <w:instrText>PAGE   \* MERGEFORMAT</w:instrText>
        </w:r>
        <w:r w:rsidR="00EA1594" w:rsidRPr="00886F1A">
          <w:rPr>
            <w:rFonts w:ascii="Arial" w:hAnsi="Arial" w:cs="Arial"/>
          </w:rPr>
          <w:fldChar w:fldCharType="separate"/>
        </w:r>
        <w:r w:rsidR="000A13C4">
          <w:rPr>
            <w:rFonts w:ascii="Arial" w:hAnsi="Arial" w:cs="Arial"/>
            <w:noProof/>
          </w:rPr>
          <w:t>7</w:t>
        </w:r>
        <w:r w:rsidR="00EA1594" w:rsidRPr="00886F1A">
          <w:rPr>
            <w:rFonts w:ascii="Arial" w:hAnsi="Arial" w:cs="Arial"/>
          </w:rPr>
          <w:fldChar w:fldCharType="end"/>
        </w:r>
      </w:sdtContent>
    </w:sdt>
    <w:r w:rsidR="00886F1A">
      <w:rPr>
        <w:rFonts w:ascii="Arial" w:hAnsi="Arial" w:cs="Arial"/>
      </w:rPr>
      <w:tab/>
      <w:t xml:space="preserve">                                                            </w:t>
    </w:r>
    <w:r w:rsidR="00E52EE9" w:rsidRPr="00886F1A">
      <w:rPr>
        <w:rFonts w:ascii="Arial" w:hAnsi="Arial" w:cs="Arial"/>
      </w:rPr>
      <w:t>АООТ «</w:t>
    </w:r>
    <w:r w:rsidR="00886F1A" w:rsidRPr="00886F1A">
      <w:rPr>
        <w:rFonts w:ascii="Arial" w:hAnsi="Arial" w:cs="Arial"/>
      </w:rPr>
      <w:t>КЫЗЫЛ-КИЙСКИЙ ТАБАЧНО-ФЕРМЕНТАЦИОННЫЙ ЗАВОД</w:t>
    </w:r>
    <w:r w:rsidR="00E52EE9" w:rsidRPr="00886F1A">
      <w:rPr>
        <w:rFonts w:ascii="Arial" w:hAnsi="Arial" w:cs="Arial"/>
      </w:rPr>
      <w:t>»</w:t>
    </w:r>
    <w:r w:rsidR="00EA1594" w:rsidRPr="00886F1A">
      <w:rPr>
        <w:rFonts w:ascii="Arial" w:hAnsi="Arial" w:cs="Arial"/>
      </w:rPr>
      <w:t>. ИНВЕСТИЦИОННЫЙ ПАСПОРТ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FF0" w:rsidRDefault="007E7FF0" w:rsidP="00E44DD0">
      <w:pPr>
        <w:spacing w:line="240" w:lineRule="auto"/>
      </w:pPr>
      <w:r>
        <w:separator/>
      </w:r>
    </w:p>
  </w:footnote>
  <w:footnote w:type="continuationSeparator" w:id="0">
    <w:p w:rsidR="007E7FF0" w:rsidRDefault="007E7FF0" w:rsidP="00E44D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594" w:rsidRDefault="00EA1594" w:rsidP="00E44DD0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6212"/>
    <w:multiLevelType w:val="hybridMultilevel"/>
    <w:tmpl w:val="0EE6D872"/>
    <w:lvl w:ilvl="0" w:tplc="3104B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03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C8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CB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2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24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65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0AA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6F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8C00F5"/>
    <w:multiLevelType w:val="hybridMultilevel"/>
    <w:tmpl w:val="EF5C4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A342B"/>
    <w:multiLevelType w:val="hybridMultilevel"/>
    <w:tmpl w:val="02CCC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F056B"/>
    <w:multiLevelType w:val="hybridMultilevel"/>
    <w:tmpl w:val="FFF26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775A8"/>
    <w:multiLevelType w:val="hybridMultilevel"/>
    <w:tmpl w:val="0D9A0D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B204E"/>
    <w:multiLevelType w:val="hybridMultilevel"/>
    <w:tmpl w:val="29E212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38AA6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A08C8"/>
    <w:multiLevelType w:val="hybridMultilevel"/>
    <w:tmpl w:val="43BE5F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13FD5"/>
    <w:multiLevelType w:val="hybridMultilevel"/>
    <w:tmpl w:val="0ACA3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B4E9D"/>
    <w:multiLevelType w:val="hybridMultilevel"/>
    <w:tmpl w:val="2F88E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F7ACE"/>
    <w:multiLevelType w:val="hybridMultilevel"/>
    <w:tmpl w:val="26EA4072"/>
    <w:lvl w:ilvl="0" w:tplc="DE285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2B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E7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68C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2D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EAE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CE9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A4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FEE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A81793"/>
    <w:multiLevelType w:val="hybridMultilevel"/>
    <w:tmpl w:val="1F7EAC52"/>
    <w:lvl w:ilvl="0" w:tplc="6AB63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A3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D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22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EB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EE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EC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7E0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765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72F3549"/>
    <w:multiLevelType w:val="hybridMultilevel"/>
    <w:tmpl w:val="F6BC3E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25566"/>
    <w:multiLevelType w:val="hybridMultilevel"/>
    <w:tmpl w:val="E7AEA4FE"/>
    <w:lvl w:ilvl="0" w:tplc="4EFC8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03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23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AC8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24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986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302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E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06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9EA1CE6"/>
    <w:multiLevelType w:val="hybridMultilevel"/>
    <w:tmpl w:val="D1483E0A"/>
    <w:lvl w:ilvl="0" w:tplc="60F06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6F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7EE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267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6D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2D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E2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20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8C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1ED1A06"/>
    <w:multiLevelType w:val="hybridMultilevel"/>
    <w:tmpl w:val="0C3CAC74"/>
    <w:lvl w:ilvl="0" w:tplc="76AC2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26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842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E9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4C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208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BCE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1EF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724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4D347CD"/>
    <w:multiLevelType w:val="hybridMultilevel"/>
    <w:tmpl w:val="995AA2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E00B1"/>
    <w:multiLevelType w:val="hybridMultilevel"/>
    <w:tmpl w:val="972883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38AA6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E92E40"/>
    <w:multiLevelType w:val="hybridMultilevel"/>
    <w:tmpl w:val="C3507906"/>
    <w:lvl w:ilvl="0" w:tplc="F38AA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D61B8"/>
    <w:multiLevelType w:val="hybridMultilevel"/>
    <w:tmpl w:val="DB0E3F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5C2BB6"/>
    <w:multiLevelType w:val="hybridMultilevel"/>
    <w:tmpl w:val="2D825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9"/>
  </w:num>
  <w:num w:numId="4">
    <w:abstractNumId w:val="8"/>
  </w:num>
  <w:num w:numId="5">
    <w:abstractNumId w:val="6"/>
  </w:num>
  <w:num w:numId="6">
    <w:abstractNumId w:val="15"/>
  </w:num>
  <w:num w:numId="7">
    <w:abstractNumId w:val="16"/>
  </w:num>
  <w:num w:numId="8">
    <w:abstractNumId w:val="18"/>
  </w:num>
  <w:num w:numId="9">
    <w:abstractNumId w:val="11"/>
  </w:num>
  <w:num w:numId="10">
    <w:abstractNumId w:val="4"/>
  </w:num>
  <w:num w:numId="11">
    <w:abstractNumId w:val="5"/>
  </w:num>
  <w:num w:numId="12">
    <w:abstractNumId w:val="9"/>
  </w:num>
  <w:num w:numId="13">
    <w:abstractNumId w:val="13"/>
  </w:num>
  <w:num w:numId="14">
    <w:abstractNumId w:val="14"/>
  </w:num>
  <w:num w:numId="15">
    <w:abstractNumId w:val="10"/>
  </w:num>
  <w:num w:numId="16">
    <w:abstractNumId w:val="0"/>
  </w:num>
  <w:num w:numId="17">
    <w:abstractNumId w:val="12"/>
  </w:num>
  <w:num w:numId="18">
    <w:abstractNumId w:val="17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16"/>
    <w:rsid w:val="0000319D"/>
    <w:rsid w:val="000071B4"/>
    <w:rsid w:val="00013EA2"/>
    <w:rsid w:val="00015140"/>
    <w:rsid w:val="0001574E"/>
    <w:rsid w:val="00037413"/>
    <w:rsid w:val="00085344"/>
    <w:rsid w:val="000A13C4"/>
    <w:rsid w:val="000A6BE3"/>
    <w:rsid w:val="000E4B3D"/>
    <w:rsid w:val="000F1EAA"/>
    <w:rsid w:val="00111762"/>
    <w:rsid w:val="00177A7F"/>
    <w:rsid w:val="001E1B5F"/>
    <w:rsid w:val="00201C7C"/>
    <w:rsid w:val="002475D8"/>
    <w:rsid w:val="00251DA4"/>
    <w:rsid w:val="0028372C"/>
    <w:rsid w:val="0031557A"/>
    <w:rsid w:val="00345AE2"/>
    <w:rsid w:val="0034722E"/>
    <w:rsid w:val="003C7755"/>
    <w:rsid w:val="003E1015"/>
    <w:rsid w:val="00407D1B"/>
    <w:rsid w:val="00427144"/>
    <w:rsid w:val="004316E3"/>
    <w:rsid w:val="00440988"/>
    <w:rsid w:val="00444DCF"/>
    <w:rsid w:val="00461ABB"/>
    <w:rsid w:val="004B0001"/>
    <w:rsid w:val="004D721A"/>
    <w:rsid w:val="005462E0"/>
    <w:rsid w:val="005A01B8"/>
    <w:rsid w:val="005E5DB8"/>
    <w:rsid w:val="006427B8"/>
    <w:rsid w:val="0065338E"/>
    <w:rsid w:val="006B251A"/>
    <w:rsid w:val="006B79FB"/>
    <w:rsid w:val="006E3501"/>
    <w:rsid w:val="00700824"/>
    <w:rsid w:val="00722116"/>
    <w:rsid w:val="007C4ED3"/>
    <w:rsid w:val="007E7FF0"/>
    <w:rsid w:val="007F0534"/>
    <w:rsid w:val="007F3FBA"/>
    <w:rsid w:val="00833686"/>
    <w:rsid w:val="00842AAE"/>
    <w:rsid w:val="00886F1A"/>
    <w:rsid w:val="0089296C"/>
    <w:rsid w:val="00907C90"/>
    <w:rsid w:val="00907D3E"/>
    <w:rsid w:val="00932B4A"/>
    <w:rsid w:val="009968B8"/>
    <w:rsid w:val="009B50FD"/>
    <w:rsid w:val="009C0EBD"/>
    <w:rsid w:val="009F0021"/>
    <w:rsid w:val="00A9768C"/>
    <w:rsid w:val="00AD3629"/>
    <w:rsid w:val="00B97C7F"/>
    <w:rsid w:val="00BB443B"/>
    <w:rsid w:val="00BF2846"/>
    <w:rsid w:val="00CE36CC"/>
    <w:rsid w:val="00CE7B56"/>
    <w:rsid w:val="00CF49FA"/>
    <w:rsid w:val="00D14712"/>
    <w:rsid w:val="00D7541E"/>
    <w:rsid w:val="00D858A3"/>
    <w:rsid w:val="00DE3CE1"/>
    <w:rsid w:val="00DF313F"/>
    <w:rsid w:val="00E00AEA"/>
    <w:rsid w:val="00E070BA"/>
    <w:rsid w:val="00E150F4"/>
    <w:rsid w:val="00E2002D"/>
    <w:rsid w:val="00E44DD0"/>
    <w:rsid w:val="00E52EE9"/>
    <w:rsid w:val="00E723FA"/>
    <w:rsid w:val="00E75A8F"/>
    <w:rsid w:val="00E86E94"/>
    <w:rsid w:val="00EA1594"/>
    <w:rsid w:val="00F23A30"/>
    <w:rsid w:val="00F4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C5A16B-AD73-495A-975B-20F2A282E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1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44DD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4DD0"/>
  </w:style>
  <w:style w:type="paragraph" w:styleId="a6">
    <w:name w:val="footer"/>
    <w:basedOn w:val="a"/>
    <w:link w:val="a7"/>
    <w:uiPriority w:val="99"/>
    <w:unhideWhenUsed/>
    <w:rsid w:val="00E44DD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4DD0"/>
  </w:style>
  <w:style w:type="paragraph" w:customStyle="1" w:styleId="1">
    <w:name w:val="Обычный1"/>
    <w:rsid w:val="003C7755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9968B8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9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7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1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5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Валовый сбор табака в КР, тыс. тонн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Лист2!$B$1:$T$1</c:f>
              <c:strCache>
                <c:ptCount val="19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2020*</c:v>
                </c:pt>
              </c:strCache>
            </c:strRef>
          </c:cat>
          <c:val>
            <c:numRef>
              <c:f>Лист2!$B$2:$T$2</c:f>
              <c:numCache>
                <c:formatCode>General</c:formatCode>
                <c:ptCount val="19"/>
                <c:pt idx="0">
                  <c:v>5.6</c:v>
                </c:pt>
                <c:pt idx="1">
                  <c:v>5</c:v>
                </c:pt>
                <c:pt idx="2">
                  <c:v>5.3</c:v>
                </c:pt>
                <c:pt idx="3">
                  <c:v>4.5</c:v>
                </c:pt>
                <c:pt idx="4">
                  <c:v>1.4</c:v>
                </c:pt>
                <c:pt idx="5">
                  <c:v>1.5</c:v>
                </c:pt>
                <c:pt idx="6">
                  <c:v>2.2000000000000002</c:v>
                </c:pt>
                <c:pt idx="7">
                  <c:v>2.4</c:v>
                </c:pt>
                <c:pt idx="8">
                  <c:v>3.2</c:v>
                </c:pt>
                <c:pt idx="9">
                  <c:v>3.3</c:v>
                </c:pt>
                <c:pt idx="10">
                  <c:v>2.4</c:v>
                </c:pt>
                <c:pt idx="11">
                  <c:v>0.2</c:v>
                </c:pt>
                <c:pt idx="12">
                  <c:v>1</c:v>
                </c:pt>
                <c:pt idx="13">
                  <c:v>1.3</c:v>
                </c:pt>
                <c:pt idx="14">
                  <c:v>1.2</c:v>
                </c:pt>
                <c:pt idx="15">
                  <c:v>0.3</c:v>
                </c:pt>
                <c:pt idx="16">
                  <c:v>0.3</c:v>
                </c:pt>
                <c:pt idx="17">
                  <c:v>0.4</c:v>
                </c:pt>
                <c:pt idx="18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B82-42BE-BEF7-9812734DAB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8478264"/>
        <c:axId val="348480224"/>
      </c:lineChart>
      <c:catAx>
        <c:axId val="348478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48480224"/>
        <c:crosses val="autoZero"/>
        <c:auto val="1"/>
        <c:lblAlgn val="ctr"/>
        <c:lblOffset val="100"/>
        <c:noMultiLvlLbl val="0"/>
      </c:catAx>
      <c:valAx>
        <c:axId val="348480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48478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12</cp:revision>
  <dcterms:created xsi:type="dcterms:W3CDTF">2021-09-30T16:49:00Z</dcterms:created>
  <dcterms:modified xsi:type="dcterms:W3CDTF">2021-11-11T12:19:00Z</dcterms:modified>
</cp:coreProperties>
</file>